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6D873F" wp14:paraId="7350B09F" wp14:textId="5671880E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</w:pP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  <w:t xml:space="preserve">La Fundación Christo y Jeanne-Claude, junto con The Shed, Central Park Conservancy, NYC Parks y Bloomberg Philanthropies,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  <w:t>celebran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  <w:t>el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  <w:t xml:space="preserve">20.º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  <w:t>aniversario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US"/>
        </w:rPr>
        <w:t xml:space="preserve"> de "The Gates"</w:t>
      </w:r>
    </w:p>
    <w:p xmlns:wp14="http://schemas.microsoft.com/office/word/2010/wordml" w:rsidP="7C6D873F" wp14:paraId="6B8431BB" wp14:textId="5DF282B3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Las actividades incluyen una exposición integral en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Shed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y una experiencia de realidad aumentada (AR) a través de la aplicación Bloomberg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Connects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en Central Park.</w:t>
      </w:r>
    </w:p>
    <w:p xmlns:wp14="http://schemas.microsoft.com/office/word/2010/wordml" w:rsidP="7C6D873F" wp14:paraId="5A3CF82E" wp14:textId="6D38418D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La exposición en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Shed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y la experiencia de AR estarán disponibles del 12 de febrero al 23 de marzo de 2025.</w:t>
      </w:r>
    </w:p>
    <w:p xmlns:wp14="http://schemas.microsoft.com/office/word/2010/wordml" w:rsidP="7C6D873F" wp14:paraId="04E99484" wp14:textId="5F3A5EA2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NUEVA YORK, NY – 2</w:t>
      </w:r>
      <w:r w:rsidRPr="7C6D873F" w:rsidR="79CC0FF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7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de </w:t>
      </w:r>
      <w:r w:rsidRPr="7C6D873F" w:rsidR="5C25E60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enero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de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2024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– La Fundación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Jeanne-Claude,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Shed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Central Park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Conservancy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NYC Parks y Bloomberg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Philanthropies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anunciaron hoy una retrospectiva celebratoria y multiplataforma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la instalación de arte público de febrero de 2005 en el Central Park de Nueva York, creada por los renombrados artistas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Jeanne-Claude. Esta retrospectiva conmemorará el 20.º aniversario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 incluirá una exposición en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Shed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Hudson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Yards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una experiencia de realidad aumentada en Central Park, impulsada por Bloomberg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Connects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</w:t>
      </w:r>
    </w:p>
    <w:p xmlns:wp14="http://schemas.microsoft.com/office/word/2010/wordml" w:rsidP="7C6D873F" wp14:paraId="47A0D334" wp14:textId="07B41C68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Aclamada por revolucionar la relación de Nueva York con el arte comunitario y participativo, y por fomentar el diálogo sobre la importancia del arte público a nivel global,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capturó la imaginación de millones de personas y ayudó a revitalizar una ciudad transformada por la tragedia del 11 de septiembre, cuatro años antes.</w:t>
      </w:r>
    </w:p>
    <w:p xmlns:wp14="http://schemas.microsoft.com/office/word/2010/wordml" w:rsidP="7C6D873F" wp14:paraId="25B8B827" wp14:textId="397782B0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La instalación temporal de arte público consistió en 7,503 puertas de color azafrán con tela ondeante que abarcaron 23 millas de caminos en Central Park. Atrajo a más de cuatro millones de visitantes y generó un estimado de $254 millones en actividad económica para Nueva York.</w:t>
      </w:r>
    </w:p>
    <w:p xmlns:wp14="http://schemas.microsoft.com/office/word/2010/wordml" w:rsidP="7C6D873F" wp14:paraId="7B32C20F" wp14:textId="2D603EFB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“Incluso después de 20 años, la memoria visual inolvidable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de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Jeanne-Claude sigue presente en las mentes de quienes lo experimentaron en persona o lo vieron desde lejos,” comentó Vladimir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Yavachev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director de proyectos de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Jeanne-Claude. “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fue responsable de iniciar una importante conversación sobre el arte público y su papel en los entornos urbanos y en la sociedad. Estamos emocionados de conmemorar este aniversario celebrando a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Jeanne-Claude con una exposición sorprendente en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Shed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que incluye proyectos no realizados en Nueva York, y una revolucionaria experiencia de realidad aumentada en Central Park a través de Bloomberg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Connects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que alcanza los más altos niveles de complejidad técnica y realismo.”</w:t>
      </w:r>
    </w:p>
    <w:p xmlns:wp14="http://schemas.microsoft.com/office/word/2010/wordml" w:rsidP="7C6D873F" wp14:paraId="7E8DBB4A" wp14:textId="5E55525B">
      <w:pPr>
        <w:pStyle w:val="Heading3"/>
        <w:spacing w:before="281" w:beforeAutospacing="off" w:after="281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Exposición en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Shed</w:t>
      </w:r>
    </w:p>
    <w:p xmlns:wp14="http://schemas.microsoft.com/office/word/2010/wordml" w:rsidP="7C6D873F" wp14:paraId="41BD6C49" wp14:textId="4C886606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y Jeanne-Claude: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y Proyectos No Realizados para la Ciudad de Nueva York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12 de febrero - 23 de marzo de 2025</w:t>
      </w:r>
    </w:p>
    <w:p xmlns:wp14="http://schemas.microsoft.com/office/word/2010/wordml" w:rsidP="7C6D873F" wp14:paraId="32B5EC99" wp14:textId="74E8C6DA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Shed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albergará una exposición gratuita titulada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y Jeanne-Claude: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 y Proyectos No Realizados para la Ciudad de Nueva York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que incluirá piezas relacionadas con el proyecto original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selecciones de propuestas de obras a gran escala de los artistas que nunca se llevaron a cabo, y un componente interactivo de realidad aumentada.</w:t>
      </w:r>
    </w:p>
    <w:p xmlns:wp14="http://schemas.microsoft.com/office/word/2010/wordml" w:rsidP="7C6D873F" wp14:paraId="6522821B" wp14:textId="300B6656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La exposición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incluirá obras originales de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como dibujos, modelos a escala y componentes de la instalación de Central Park en 2005, junto con una combinación inmersiva de fotografías y videos. Un mapa interactivo de Central Park, creado por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Dirt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Empire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Pixels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Pixels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facilitará una exploración en realidad aumentada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 Estos elementos guiarán a los visitantes a través del recorrido de 25 años de negociaciones y planificación que culminaron en la realización del proyecto final.</w:t>
      </w:r>
    </w:p>
    <w:p xmlns:wp14="http://schemas.microsoft.com/office/word/2010/wordml" w:rsidP="7C6D873F" wp14:paraId="55C12F41" wp14:textId="5BF1EC67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Proyectos No Realizados para Nueva York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mostrará una selección de propuestas visionarias de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Jeanne-Claude para la ciudad, que, aunque no se concretaron, revelan el espíritu ambicioso e innovador del dúo y su profunda conexión con la ciudad que llamaron hogar desde 1964. Por primera vez en Estados Unidos, estas obras se presentarán a través de dibujos y modelos a escala de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y las proyecciones ofrecerán un vistazo a los procesos creativos detrás de sus proyectos de arte público a gran escala.</w:t>
      </w:r>
    </w:p>
    <w:p xmlns:wp14="http://schemas.microsoft.com/office/word/2010/wordml" w:rsidP="7C6D873F" wp14:paraId="71895914" wp14:textId="4851BE10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“El legado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es profundo, habiendo inspirado muchos proyectos de arte público que siguieron. Esta exposición permite al público reflexionar sobre la obra y encontrar su significado en el mundo actual,” expresó Max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Hodges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CEO de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Shed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</w:t>
      </w:r>
    </w:p>
    <w:p xmlns:wp14="http://schemas.microsoft.com/office/word/2010/wordml" w:rsidP="7C6D873F" wp14:paraId="3F566F82" wp14:textId="2D055221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La exposición está siendo curada por Pascal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Roulin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reconocido por su trabajo en 2022 con la exhibición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and Jeanne-Claude.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L'Arc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Triomphe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,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Wrapped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Tokio. Promete ofrecer una experiencia única e inmersiva que dará vida al espíritu y visión de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Jeanne-Claude, ofreciendo a los visitantes una oportunidad sin precedentes para explorar el viaje artístico de la pareja, avivando recuerdos para quienes presenciaron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revelando historias ocultas para nuevas audiencias.</w:t>
      </w:r>
    </w:p>
    <w:p xmlns:wp14="http://schemas.microsoft.com/office/word/2010/wordml" w:rsidP="7C6D873F" wp14:paraId="2C5992B6" wp14:textId="149440CB">
      <w:pPr>
        <w:pStyle w:val="Heading3"/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Experiencia de Realidad Aumentada en Central Park con Bloomberg </w:t>
      </w:r>
      <w:r w:rsidRPr="7C6D873F" w:rsidR="55464E38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Connects</w:t>
      </w:r>
    </w:p>
    <w:p xmlns:wp14="http://schemas.microsoft.com/office/word/2010/wordml" w:rsidP="7C6D873F" wp14:paraId="39176A73" wp14:textId="69A38598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será reinterpretado mediante una de las experiencias de realidad aumentada más ambiciosas jamás creadas en Central Park, accesible de forma gratuita a través de la aplicación móvil Bloomberg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Connects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. Esta tecnología innovadora, desarrollada en colaboración con la Fundación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Christo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Jeanne-Claude,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Dirt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Empire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Superbright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permitirá a los visitantes del parque revivir la icónica instalación de 2005 utilizando sus dispositivos móviles para ver una sección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tal como se presentó en su momento.</w:t>
      </w:r>
    </w:p>
    <w:p xmlns:wp14="http://schemas.microsoft.com/office/word/2010/wordml" w:rsidP="7C6D873F" wp14:paraId="7E01228C" wp14:textId="7C085CF6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La experiencia de realidad aumentada estará disponible entre los lados este y oeste del parque, cerca de la calle 72, y recreará virtualmente varios cientos de puertas. En coordinación con el Departamento de Parques de la Ciudad de Nueva York y la Central Park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Conservancy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esta experiencia estará disponible durante las horas diurnas, contará con señalización a lo largo de la ruta de AR y será accesible para personas en silla de ruedas en los caminos pavimentados.</w:t>
      </w:r>
    </w:p>
    <w:p xmlns:wp14="http://schemas.microsoft.com/office/word/2010/wordml" w:rsidP="7C6D873F" wp14:paraId="2C2096FA" wp14:textId="794A7738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“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fue una obra memorable de arte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público amplificada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por los icónicos paisajes de Central Park,” dijo Betsy Smith, presidenta y directora ejecutiva de Central Park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Conservancy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</w:t>
      </w:r>
    </w:p>
    <w:p xmlns:wp14="http://schemas.microsoft.com/office/word/2010/wordml" w:rsidP="7C6D873F" wp14:paraId="605F54B1" wp14:textId="3704929D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Para disfrutar de 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The</w:t>
      </w:r>
      <w:r w:rsidRPr="7C6D873F" w:rsidR="55464E38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Gates: Una Experiencia de Realidad Aumentada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a partir de febrero, los visitantes deberán descargar la aplicación Bloomberg 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Connects</w:t>
      </w:r>
      <w:r w:rsidRPr="7C6D873F" w:rsidR="55464E3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que incluirá historias interactivas e información sobre la historia del proyecto.</w:t>
      </w:r>
    </w:p>
    <w:p w:rsidR="7C6D873F" w:rsidP="7C6D873F" w:rsidRDefault="7C6D873F" w14:paraId="766B2929" w14:textId="3A24A0E2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32FA3363" w:rsidP="7C6D873F" w:rsidRDefault="32FA3363" w14:paraId="5EBE9215" w14:textId="69BE1827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C6D873F" w:rsidR="32FA336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###</w:t>
      </w:r>
    </w:p>
    <w:p w:rsidR="32FA3363" w:rsidP="7C6D873F" w:rsidRDefault="32FA3363" w14:paraId="1604A825" w14:textId="62911413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</w:pPr>
      <w:r w:rsidRPr="7C6D873F" w:rsidR="32FA33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Encuentra fotografías en alta definición en </w:t>
      </w:r>
      <w:hyperlink r:id="R215e2c3d629e46b2">
        <w:r w:rsidRPr="7C6D873F" w:rsidR="32FA3363">
          <w:rPr>
            <w:rStyle w:val="Hyperlink"/>
            <w:rFonts w:ascii="Century Gothic" w:hAnsi="Century Gothic" w:eastAsia="Century Gothic" w:cs="Century Gothic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esta liga</w:t>
        </w:r>
      </w:hyperlink>
    </w:p>
    <w:p w:rsidR="7C6D873F" w:rsidP="7C6D873F" w:rsidRDefault="7C6D873F" w14:paraId="299ACD39" w14:textId="6FA6DF11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32FA3363" w:rsidP="7C6D873F" w:rsidRDefault="32FA3363" w14:paraId="6923D86D" w14:textId="77089735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C6D873F" w:rsidR="32FA336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>Acerca de Brand USA</w:t>
      </w:r>
    </w:p>
    <w:p w:rsidR="32FA3363" w:rsidP="7C6D873F" w:rsidRDefault="32FA3363" w14:paraId="7E677146" w14:textId="1B98B8C2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C6D873F" w:rsidR="32FA33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Brand USA, la organización de marketing de destinos para los Estados Unidos, fue establecida por la Ley de Promoción de Viajes como la primera asociación público-privada del país para promover a los Estados Unidos como un destino de viajes de primer nivel y comunicar las políticas y procedimientos de viajes de los EE. UU. a los viajeros de todo el mundo. La misión de la organización es aumentar las visitas internacionales a los EE. UU. para impulsar la economía estadounidense y mejorar la imagen de los Estados Unidos en todo el mundo. Constituida como Corporación de Promoción de Viajes en 2010, la entidad público-privada inició operaciones en mayo de 2011 y opera como Brand USA. Según estudios de Oxford Economics, en los últimos cuatro años las iniciativas de marketing de Brand USA han ayudado a dar la bienvenida a 4,3 millones de visitantes incrementales a los EE. UU., beneficiando a la economía estadounidense con casi $30 mil millones en impacto económico total, lo que ha sustentado, en promedio, 51,000 empleos incrementales al año.</w:t>
      </w:r>
    </w:p>
    <w:p w:rsidR="7C6D873F" w:rsidP="7C6D873F" w:rsidRDefault="7C6D873F" w14:paraId="66A3B3F3" w14:textId="5ECE5DFA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32FA3363" w:rsidP="7C6D873F" w:rsidRDefault="32FA3363" w14:paraId="0EAB5125" w14:textId="4C8646BA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C6D873F" w:rsidR="32FA336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Contacto para prensa: </w:t>
      </w:r>
    </w:p>
    <w:p w:rsidR="7C6D873F" w:rsidP="7C6D873F" w:rsidRDefault="7C6D873F" w14:paraId="74A8C637" w14:textId="0BE76197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32FA3363" w:rsidP="7C6D873F" w:rsidRDefault="32FA3363" w14:paraId="5356F8D7" w14:textId="2F7E16A8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C6D873F" w:rsidR="32FA336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Mariana Espíritu</w:t>
      </w:r>
      <w:r w:rsidRPr="7C6D873F" w:rsidR="32FA33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| Public Relations Manager</w:t>
      </w:r>
    </w:p>
    <w:p w:rsidR="32FA3363" w:rsidP="7C6D873F" w:rsidRDefault="32FA3363" w14:paraId="5A06FDA1" w14:textId="01FC674A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ad2703d25b934215">
        <w:r w:rsidRPr="7C6D873F" w:rsidR="32FA3363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mespiritu@thebrandusa.mx</w:t>
        </w:r>
      </w:hyperlink>
      <w:r w:rsidRPr="7C6D873F" w:rsidR="32FA33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</w:p>
    <w:p w:rsidR="7C6D873F" w:rsidP="7C6D873F" w:rsidRDefault="7C6D873F" w14:paraId="49EB424A" w14:textId="17947818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32FA3363" w:rsidP="7C6D873F" w:rsidRDefault="32FA3363" w14:paraId="73880E01" w14:textId="7385B151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C6D873F" w:rsidR="32FA336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Carolina Trasviña </w:t>
      </w:r>
      <w:r w:rsidRPr="7C6D873F" w:rsidR="32FA33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| Public Relations Director</w:t>
      </w:r>
    </w:p>
    <w:p w:rsidR="32FA3363" w:rsidP="7C6D873F" w:rsidRDefault="32FA3363" w14:paraId="351E7E01" w14:textId="7CB284B5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</w:pPr>
      <w:hyperlink r:id="R5390fedcb76949ff">
        <w:r w:rsidRPr="7C6D873F" w:rsidR="32FA3363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crasvina@thebrandusa.mx</w:t>
        </w:r>
      </w:hyperlink>
    </w:p>
    <w:p w:rsidR="7C6D873F" w:rsidP="7C6D873F" w:rsidRDefault="7C6D873F" w14:paraId="4FA4EB86" w14:textId="4559E1AF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</w:p>
    <w:p xmlns:wp14="http://schemas.microsoft.com/office/word/2010/wordml" w:rsidP="7C6D873F" wp14:paraId="5C1A07E2" wp14:textId="03AF1B63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c9e7d7fcd314d8d"/>
      <w:footerReference w:type="default" r:id="R72b185dfae044f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6D873F" w:rsidTr="7C6D873F" w14:paraId="528F7244">
      <w:trPr>
        <w:trHeight w:val="300"/>
      </w:trPr>
      <w:tc>
        <w:tcPr>
          <w:tcW w:w="3005" w:type="dxa"/>
          <w:tcMar/>
        </w:tcPr>
        <w:p w:rsidR="7C6D873F" w:rsidP="7C6D873F" w:rsidRDefault="7C6D873F" w14:paraId="38E87ED0" w14:textId="5483127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C6D873F" w:rsidP="7C6D873F" w:rsidRDefault="7C6D873F" w14:paraId="5D8D73A3" w14:textId="66C5CDC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C6D873F" w:rsidP="7C6D873F" w:rsidRDefault="7C6D873F" w14:paraId="3B6593CB" w14:textId="3ED2FE7B">
          <w:pPr>
            <w:pStyle w:val="Header"/>
            <w:bidi w:val="0"/>
            <w:ind w:right="-115"/>
            <w:jc w:val="right"/>
          </w:pPr>
        </w:p>
      </w:tc>
    </w:tr>
  </w:tbl>
  <w:p w:rsidR="7C6D873F" w:rsidP="7C6D873F" w:rsidRDefault="7C6D873F" w14:paraId="1FA8FE86" w14:textId="638F9D3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6D873F" w:rsidTr="7C6D873F" w14:paraId="485A0552">
      <w:trPr>
        <w:trHeight w:val="300"/>
      </w:trPr>
      <w:tc>
        <w:tcPr>
          <w:tcW w:w="3005" w:type="dxa"/>
          <w:tcMar/>
        </w:tcPr>
        <w:p w:rsidR="7C6D873F" w:rsidP="7C6D873F" w:rsidRDefault="7C6D873F" w14:paraId="460FFD96" w14:textId="6FCE3FC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C6D873F" w:rsidP="7C6D873F" w:rsidRDefault="7C6D873F" w14:paraId="27AB309A" w14:textId="7A02A292">
          <w:pPr>
            <w:pStyle w:val="Header"/>
            <w:bidi w:val="0"/>
            <w:jc w:val="center"/>
          </w:pPr>
          <w:r w:rsidR="7C6D873F">
            <w:drawing>
              <wp:inline wp14:editId="3B528845" wp14:anchorId="0707E3DD">
                <wp:extent cx="733425" cy="647700"/>
                <wp:effectExtent l="0" t="0" r="0" b="0"/>
                <wp:docPr id="31251292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dc697f7788f4d6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C6D873F" w:rsidP="7C6D873F" w:rsidRDefault="7C6D873F" w14:paraId="197E772B" w14:textId="5138C39D">
          <w:pPr>
            <w:pStyle w:val="Header"/>
            <w:bidi w:val="0"/>
            <w:ind w:right="-115"/>
            <w:jc w:val="right"/>
          </w:pPr>
        </w:p>
      </w:tc>
    </w:tr>
  </w:tbl>
  <w:p w:rsidR="7C6D873F" w:rsidP="7C6D873F" w:rsidRDefault="7C6D873F" w14:paraId="11F35FC9" w14:textId="7EC8809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05EFC"/>
    <w:rsid w:val="0055FF80"/>
    <w:rsid w:val="08DFBB90"/>
    <w:rsid w:val="273986AE"/>
    <w:rsid w:val="30E1CE92"/>
    <w:rsid w:val="32FA3363"/>
    <w:rsid w:val="336E8F2D"/>
    <w:rsid w:val="34B17085"/>
    <w:rsid w:val="369678A4"/>
    <w:rsid w:val="47005EFC"/>
    <w:rsid w:val="55464E38"/>
    <w:rsid w:val="5C25E609"/>
    <w:rsid w:val="6662197B"/>
    <w:rsid w:val="669ABBCB"/>
    <w:rsid w:val="71F74950"/>
    <w:rsid w:val="79CC0FF8"/>
    <w:rsid w:val="7C6D8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5EFC"/>
  <w15:chartTrackingRefBased/>
  <w15:docId w15:val="{32C10D46-D017-4AC5-A00C-E76EA105B1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0055FF80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er">
    <w:uiPriority w:val="99"/>
    <w:name w:val="header"/>
    <w:basedOn w:val="Normal"/>
    <w:unhideWhenUsed/>
    <w:rsid w:val="7C6D873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C6D873F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7C6D873F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rive.google.com/drive/folders/1Q4AwJTiM2LdMHs0J7OK7WRr5ytMRxcsa?usp=sharing" TargetMode="External" Id="R215e2c3d629e46b2" /><Relationship Type="http://schemas.openxmlformats.org/officeDocument/2006/relationships/hyperlink" Target="mailto:mespiritu@thebrandusa.mx" TargetMode="External" Id="Rad2703d25b934215" /><Relationship Type="http://schemas.openxmlformats.org/officeDocument/2006/relationships/hyperlink" Target="mailto:crasvina@thebrandusa.mx" TargetMode="External" Id="R5390fedcb76949ff" /><Relationship Type="http://schemas.openxmlformats.org/officeDocument/2006/relationships/header" Target="header.xml" Id="Rdc9e7d7fcd314d8d" /><Relationship Type="http://schemas.openxmlformats.org/officeDocument/2006/relationships/footer" Target="footer.xml" Id="R72b185dfae044f6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7dc697f7788f4d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90053E-2912-4375-AD63-5D6FB433E421}"/>
</file>

<file path=customXml/itemProps2.xml><?xml version="1.0" encoding="utf-8"?>
<ds:datastoreItem xmlns:ds="http://schemas.openxmlformats.org/officeDocument/2006/customXml" ds:itemID="{8AF0E3EC-146C-4503-B6C6-C37F35F8DCDA}"/>
</file>

<file path=customXml/itemProps3.xml><?xml version="1.0" encoding="utf-8"?>
<ds:datastoreItem xmlns:ds="http://schemas.openxmlformats.org/officeDocument/2006/customXml" ds:itemID="{58C17274-A30E-436C-9261-403A5B77E8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Mariana Espiritu Perez</lastModifiedBy>
  <dcterms:created xsi:type="dcterms:W3CDTF">2025-01-21T22:27:47.0000000Z</dcterms:created>
  <dcterms:modified xsi:type="dcterms:W3CDTF">2025-01-24T15:41:11.1640524Z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